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A7D86" w14:textId="77777777" w:rsidR="00864032" w:rsidRPr="00ED69DE" w:rsidRDefault="00864032" w:rsidP="00ED69DE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24"/>
        </w:rPr>
      </w:pPr>
      <w:r w:rsidRPr="00ED69DE">
        <w:rPr>
          <w:rFonts w:ascii="Bookman Old Style" w:hAnsi="Bookman Old Style"/>
          <w:b/>
          <w:bCs/>
          <w:sz w:val="32"/>
          <w:szCs w:val="24"/>
        </w:rPr>
        <w:t>Financial Controller</w:t>
      </w:r>
      <w:bookmarkStart w:id="0" w:name="_GoBack"/>
      <w:bookmarkEnd w:id="0"/>
      <w:r w:rsidRPr="00ED69DE">
        <w:rPr>
          <w:rFonts w:ascii="Bookman Old Style" w:hAnsi="Bookman Old Style"/>
          <w:b/>
          <w:bCs/>
          <w:sz w:val="32"/>
          <w:szCs w:val="24"/>
        </w:rPr>
        <w:t xml:space="preserve"> job description</w:t>
      </w:r>
    </w:p>
    <w:p w14:paraId="6D81CC61" w14:textId="77777777" w:rsidR="00864032" w:rsidRPr="00ED69DE" w:rsidRDefault="00864032" w:rsidP="00ED69D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D69DE">
        <w:rPr>
          <w:rFonts w:ascii="Bookman Old Style" w:hAnsi="Bookman Old Style"/>
          <w:b/>
          <w:sz w:val="24"/>
          <w:szCs w:val="24"/>
        </w:rPr>
        <w:t>Job brief</w:t>
      </w:r>
    </w:p>
    <w:p w14:paraId="3BBE9E58" w14:textId="77777777" w:rsidR="00496294" w:rsidRPr="00ED69DE" w:rsidRDefault="00496294" w:rsidP="00ED69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The primary purpose of this position is to manage and direct daily accounting activities; ensuring that proper accounting and recording of company transactions are performed in an accurate and timely manner; and producing financial and other key reports for management. The incumbent Financial Controller will also be in a position to be considered for the Vice President/CFO position in the future</w:t>
      </w:r>
    </w:p>
    <w:p w14:paraId="0A5ECFCE" w14:textId="2078220A" w:rsidR="00864032" w:rsidRPr="00ED69DE" w:rsidRDefault="00864032" w:rsidP="00ED69D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D69DE">
        <w:rPr>
          <w:rFonts w:ascii="Bookman Old Style" w:hAnsi="Bookman Old Style"/>
          <w:b/>
          <w:sz w:val="24"/>
          <w:szCs w:val="24"/>
        </w:rPr>
        <w:t>Responsibilities</w:t>
      </w:r>
    </w:p>
    <w:p w14:paraId="31159EBD" w14:textId="77777777" w:rsidR="00496294" w:rsidRPr="00ED69DE" w:rsidRDefault="00496294" w:rsidP="00ED69D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Planning and organizing</w:t>
      </w:r>
    </w:p>
    <w:p w14:paraId="6F915783" w14:textId="1B19FB39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It is expected that 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will manage all internal financial controls and engage with operations on a daily/weekly basis to ensure that workload can be carried out in an efficient manner i.e. provide to the Managing Director, every Monday morning, with a recovery rate for each employee, accurately to the workload they are doing etc.</w:t>
      </w:r>
    </w:p>
    <w:p w14:paraId="0D9E04D9" w14:textId="1AE8A982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It is expected that 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will be responsible for proactively managing cashflow and resource planning so that efficiency is delivered.</w:t>
      </w:r>
    </w:p>
    <w:p w14:paraId="5928D177" w14:textId="6D46CD8A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It is expected that 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will provide at the end of each month, within 1 week, management accounts for the management team c/w forecasts for the three month.</w:t>
      </w:r>
    </w:p>
    <w:p w14:paraId="2E33A504" w14:textId="1C807BD1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The Financial Controller must set budgets and forecasts reviewing the actuals vs budget and provide a detailed analysis of any variances against budget.</w:t>
      </w:r>
    </w:p>
    <w:p w14:paraId="5E898473" w14:textId="4D5E9E46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should be responsible for negotiating terms with suppliers and managing cashflow. The role shall also provide accurate tracking of costs for both product and </w:t>
      </w:r>
      <w:proofErr w:type="spellStart"/>
      <w:r w:rsidRPr="00ED69DE">
        <w:rPr>
          <w:rFonts w:ascii="Bookman Old Style" w:hAnsi="Bookman Old Style"/>
          <w:sz w:val="24"/>
          <w:szCs w:val="24"/>
        </w:rPr>
        <w:t>labour</w:t>
      </w:r>
      <w:proofErr w:type="spellEnd"/>
      <w:r w:rsidRPr="00ED69DE">
        <w:rPr>
          <w:rFonts w:ascii="Bookman Old Style" w:hAnsi="Bookman Old Style"/>
          <w:sz w:val="24"/>
          <w:szCs w:val="24"/>
        </w:rPr>
        <w:t>.</w:t>
      </w:r>
    </w:p>
    <w:p w14:paraId="221AEBE9" w14:textId="7DA4D915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lastRenderedPageBreak/>
        <w:t xml:space="preserve">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shall liaise with both the sales and Operations Manager to provide the Managing Director/ management team </w:t>
      </w:r>
      <w:proofErr w:type="gramStart"/>
      <w:r w:rsidRPr="00ED69DE">
        <w:rPr>
          <w:rFonts w:ascii="Bookman Old Style" w:hAnsi="Bookman Old Style"/>
          <w:sz w:val="24"/>
          <w:szCs w:val="24"/>
        </w:rPr>
        <w:t>with  information</w:t>
      </w:r>
      <w:proofErr w:type="gramEnd"/>
      <w:r w:rsidRPr="00ED69DE">
        <w:rPr>
          <w:rFonts w:ascii="Bookman Old Style" w:hAnsi="Bookman Old Style"/>
          <w:sz w:val="24"/>
          <w:szCs w:val="24"/>
        </w:rPr>
        <w:t xml:space="preserve"> in relation to the profitable areas of the business and also identify areas of loss in the business.</w:t>
      </w:r>
    </w:p>
    <w:p w14:paraId="0DE9652F" w14:textId="50891267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It is expected within 6 months 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shall have a stock control system in place and have house rules around the control of stock items, small items etc.</w:t>
      </w:r>
    </w:p>
    <w:p w14:paraId="04EA5D44" w14:textId="6A9B420B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must provide the Managing Director with sales forecast for invoicing and also liaise with operations to ensure each job is invoiced in a timely manner.</w:t>
      </w:r>
    </w:p>
    <w:p w14:paraId="6722E504" w14:textId="2FDF47FA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must, in conjunction with Sales Manager complete an annual budget and rolling sales forecast on a monthly basis. o Be familiar with Irish and UK tax requirements as the company has operations based in both jurisdictions.</w:t>
      </w:r>
    </w:p>
    <w:p w14:paraId="2040DB49" w14:textId="031317EE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Sit in on quarterly reviews for staff and ensure staff reaches their potential and are clear re job their description and expectations. Other key responsibilities and accountabilities include: o It is also a key responsibility that the Financial Controller looks after purchasing and engages with customers to ensure that cash matches cash out and reduces any risk to the Company.</w:t>
      </w:r>
    </w:p>
    <w:p w14:paraId="27DC0788" w14:textId="66563F2E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shall also be responsible for liaising with revenue and auditors and be fully responsible for ensuring that the Company’s tax liabilities are in order. </w:t>
      </w:r>
    </w:p>
    <w:p w14:paraId="76738B2A" w14:textId="660A5075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shall be responsible for form filling and grant applications for the Company including Enterprise, R&amp;D, payment requests, general form filling etc.</w:t>
      </w:r>
    </w:p>
    <w:p w14:paraId="28A729E6" w14:textId="05B084A6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shall work with operations and sales to have a management briefing, and workload briefing every Friday. The Financial Controller shall provide a diary detailing workload for the week/month ahead of these briefings with deliverables.</w:t>
      </w:r>
    </w:p>
    <w:p w14:paraId="04D90813" w14:textId="04635F85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lastRenderedPageBreak/>
        <w:t xml:space="preserve">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shall be responsible for purchases including a stock control system which will give every employee both </w:t>
      </w:r>
      <w:proofErr w:type="spellStart"/>
      <w:r w:rsidRPr="00ED69DE">
        <w:rPr>
          <w:rFonts w:ascii="Bookman Old Style" w:hAnsi="Bookman Old Style"/>
          <w:sz w:val="24"/>
          <w:szCs w:val="24"/>
        </w:rPr>
        <w:t>labour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and product return per project at any point in time. o 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shall work with outsourced partners (</w:t>
      </w:r>
      <w:proofErr w:type="spellStart"/>
      <w:r w:rsidRPr="00ED69DE">
        <w:rPr>
          <w:rFonts w:ascii="Bookman Old Style" w:hAnsi="Bookman Old Style"/>
          <w:sz w:val="24"/>
          <w:szCs w:val="24"/>
        </w:rPr>
        <w:t>eg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: payroll and HR), as </w:t>
      </w:r>
      <w:proofErr w:type="spellStart"/>
      <w:r w:rsidRPr="00ED69DE">
        <w:rPr>
          <w:rFonts w:ascii="Bookman Old Style" w:hAnsi="Bookman Old Style"/>
          <w:sz w:val="24"/>
          <w:szCs w:val="24"/>
        </w:rPr>
        <w:t>ditctated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by the Company, to ensure value for the business and the proper and appropriate management of these areas.</w:t>
      </w:r>
    </w:p>
    <w:p w14:paraId="443C9359" w14:textId="359A80B5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is expected to consistently review every aspect of the business costs to ensure we are operating in the most efficient manner possible.</w:t>
      </w:r>
    </w:p>
    <w:p w14:paraId="62ED870F" w14:textId="001C4331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Manage and liaise with auditors as required</w:t>
      </w:r>
    </w:p>
    <w:p w14:paraId="73ACCBED" w14:textId="47B43388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Pr="00ED69DE">
        <w:rPr>
          <w:rFonts w:ascii="Bookman Old Style" w:hAnsi="Bookman Old Style"/>
          <w:sz w:val="24"/>
          <w:szCs w:val="24"/>
        </w:rPr>
        <w:t>Finanacial</w:t>
      </w:r>
      <w:proofErr w:type="spellEnd"/>
      <w:r w:rsidRPr="00ED69DE">
        <w:rPr>
          <w:rFonts w:ascii="Bookman Old Style" w:hAnsi="Bookman Old Style"/>
          <w:sz w:val="24"/>
          <w:szCs w:val="24"/>
        </w:rPr>
        <w:t xml:space="preserve"> Controller shall </w:t>
      </w:r>
      <w:proofErr w:type="gramStart"/>
      <w:r w:rsidRPr="00ED69DE">
        <w:rPr>
          <w:rFonts w:ascii="Bookman Old Style" w:hAnsi="Bookman Old Style"/>
          <w:sz w:val="24"/>
          <w:szCs w:val="24"/>
        </w:rPr>
        <w:t>issues</w:t>
      </w:r>
      <w:proofErr w:type="gramEnd"/>
      <w:r w:rsidRPr="00ED69DE">
        <w:rPr>
          <w:rFonts w:ascii="Bookman Old Style" w:hAnsi="Bookman Old Style"/>
          <w:sz w:val="24"/>
          <w:szCs w:val="24"/>
        </w:rPr>
        <w:t xml:space="preserve"> the following every Monday morning to the Managing Director</w:t>
      </w:r>
    </w:p>
    <w:p w14:paraId="6729B32F" w14:textId="77777777" w:rsidR="00496294" w:rsidRPr="00ED69DE" w:rsidRDefault="00496294" w:rsidP="00ED69DE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71833DD" w14:textId="3CBE6F51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Recovery rate for all employees for the previous week.</w:t>
      </w:r>
    </w:p>
    <w:p w14:paraId="068A8D5D" w14:textId="41AA23F7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Overtime rate for the previous week.</w:t>
      </w:r>
    </w:p>
    <w:p w14:paraId="0C5DE7BA" w14:textId="28301118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Expected hours to be worked for the week/month ahead.</w:t>
      </w:r>
    </w:p>
    <w:p w14:paraId="098F943A" w14:textId="19C24917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Fuel and phone bills.</w:t>
      </w:r>
    </w:p>
    <w:p w14:paraId="64363DC0" w14:textId="78096740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List of purchases over €5000.00 for previous week.</w:t>
      </w:r>
    </w:p>
    <w:p w14:paraId="0FEBCFEF" w14:textId="57719F25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Workload for week ahead i.e. overtime expected.</w:t>
      </w:r>
    </w:p>
    <w:p w14:paraId="6494CDDA" w14:textId="56ED08DF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Profitability per sector and recommendations regarding same.</w:t>
      </w:r>
    </w:p>
    <w:p w14:paraId="3BAA0FB8" w14:textId="111D0D1A" w:rsidR="00496294" w:rsidRPr="00ED69DE" w:rsidRDefault="00496294" w:rsidP="00ED69D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Monies in/out, cash and any issue of concern.</w:t>
      </w:r>
    </w:p>
    <w:p w14:paraId="41CF65BC" w14:textId="7356EC4E" w:rsidR="00864032" w:rsidRPr="00ED69DE" w:rsidRDefault="00864032" w:rsidP="00ED69DE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D69DE">
        <w:rPr>
          <w:rFonts w:ascii="Bookman Old Style" w:hAnsi="Bookman Old Style"/>
          <w:b/>
          <w:bCs/>
          <w:sz w:val="24"/>
          <w:szCs w:val="24"/>
        </w:rPr>
        <w:t>Requirements</w:t>
      </w:r>
      <w:r w:rsidR="00496294" w:rsidRPr="00ED69DE">
        <w:rPr>
          <w:rFonts w:ascii="Bookman Old Style" w:hAnsi="Bookman Old Style"/>
          <w:b/>
          <w:bCs/>
          <w:sz w:val="24"/>
          <w:szCs w:val="24"/>
        </w:rPr>
        <w:t xml:space="preserve">/ skills </w:t>
      </w:r>
    </w:p>
    <w:p w14:paraId="0E69A20B" w14:textId="390FDB9C" w:rsidR="00496294" w:rsidRPr="00ED69DE" w:rsidRDefault="00496294" w:rsidP="00ED69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Personal qualities of integrity, credibility, and unwavering commitment to XYZ Nonprofit’s mission; a proactive, hands-on strategic thinker who will own, in partnership with the CFO, the responsibility for finance</w:t>
      </w:r>
    </w:p>
    <w:p w14:paraId="057A3A85" w14:textId="546EA987" w:rsidR="00496294" w:rsidRPr="00ED69DE" w:rsidRDefault="00496294" w:rsidP="00ED69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Minimum of a BA; CPA and/or MBA preferred</w:t>
      </w:r>
    </w:p>
    <w:p w14:paraId="38873806" w14:textId="38502F2E" w:rsidR="00496294" w:rsidRPr="00ED69DE" w:rsidRDefault="00496294" w:rsidP="00ED69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Solid experience coordinating audit activities and managing reporting, budget development and analysis, accounts payable and receivable, general ledger, payroll, and accounting for investments</w:t>
      </w:r>
    </w:p>
    <w:p w14:paraId="7815093A" w14:textId="2F78FD19" w:rsidR="00496294" w:rsidRPr="00ED69DE" w:rsidRDefault="00496294" w:rsidP="00ED69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lastRenderedPageBreak/>
        <w:t>A track record in grants management as it relates to compliance and reporting of government, corporate and foundation grants is essential</w:t>
      </w:r>
    </w:p>
    <w:p w14:paraId="301A3C2E" w14:textId="7D0CC6B9" w:rsidR="00496294" w:rsidRPr="00ED69DE" w:rsidRDefault="00496294" w:rsidP="00ED69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Technology savvy with experience selecting and overseeing software installations and managing relationships with software vendors; advanced knowledge of accounting and reporting software</w:t>
      </w:r>
    </w:p>
    <w:p w14:paraId="4447CD56" w14:textId="72060059" w:rsidR="00496294" w:rsidRPr="00ED69DE" w:rsidRDefault="00496294" w:rsidP="00ED69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Commitment to recruiting, mentoring, training, and retaining a diverse team; the foresight and ability to delegate accordingly</w:t>
      </w:r>
    </w:p>
    <w:p w14:paraId="58DFC1E7" w14:textId="7EF84FE6" w:rsidR="00496294" w:rsidRPr="00ED69DE" w:rsidRDefault="00496294" w:rsidP="00ED69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Keen analytic, organization and problem solving skills which allows for strategic data interpretation versus. simple reporting</w:t>
      </w:r>
    </w:p>
    <w:p w14:paraId="7E85B06C" w14:textId="254241C1" w:rsidR="00496294" w:rsidRPr="00ED69DE" w:rsidRDefault="00496294" w:rsidP="00ED69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Strong interpersonal and communication skills; experience in effectively communicating key data, including presentations to senior management, board or other outside partners</w:t>
      </w:r>
    </w:p>
    <w:p w14:paraId="111F10AF" w14:textId="361E6BB9" w:rsidR="00A15729" w:rsidRPr="00ED69DE" w:rsidRDefault="00496294" w:rsidP="00ED69D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D69DE">
        <w:rPr>
          <w:rFonts w:ascii="Bookman Old Style" w:hAnsi="Bookman Old Style"/>
          <w:sz w:val="24"/>
          <w:szCs w:val="24"/>
        </w:rPr>
        <w:t>Ability and desire to translate complex financial concepts to individuals at all levels including finance and non-finance managers</w:t>
      </w:r>
    </w:p>
    <w:sectPr w:rsidR="00A15729" w:rsidRPr="00ED69DE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BED"/>
    <w:multiLevelType w:val="multilevel"/>
    <w:tmpl w:val="F7C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8D54D8"/>
    <w:multiLevelType w:val="hybridMultilevel"/>
    <w:tmpl w:val="56CAEE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5F02"/>
    <w:multiLevelType w:val="multilevel"/>
    <w:tmpl w:val="43FA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C44781"/>
    <w:multiLevelType w:val="hybridMultilevel"/>
    <w:tmpl w:val="B88A38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1489A"/>
    <w:multiLevelType w:val="multilevel"/>
    <w:tmpl w:val="E4D2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C760FA"/>
    <w:multiLevelType w:val="multilevel"/>
    <w:tmpl w:val="39D8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387A3A"/>
    <w:multiLevelType w:val="multilevel"/>
    <w:tmpl w:val="8DE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7F15A5"/>
    <w:multiLevelType w:val="multilevel"/>
    <w:tmpl w:val="3E2C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32"/>
    <w:rsid w:val="002543AA"/>
    <w:rsid w:val="00382AE3"/>
    <w:rsid w:val="00464FEB"/>
    <w:rsid w:val="00496294"/>
    <w:rsid w:val="00864032"/>
    <w:rsid w:val="00A36505"/>
    <w:rsid w:val="00A43206"/>
    <w:rsid w:val="00E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FF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EB"/>
  </w:style>
  <w:style w:type="paragraph" w:styleId="Heading1">
    <w:name w:val="heading 1"/>
    <w:basedOn w:val="Normal"/>
    <w:link w:val="Heading1Char"/>
    <w:uiPriority w:val="9"/>
    <w:qFormat/>
    <w:rsid w:val="00864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40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40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6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032"/>
    <w:rPr>
      <w:b/>
      <w:bCs/>
    </w:rPr>
  </w:style>
  <w:style w:type="character" w:styleId="Hyperlink">
    <w:name w:val="Hyperlink"/>
    <w:basedOn w:val="DefaultParagraphFont"/>
    <w:uiPriority w:val="99"/>
    <w:unhideWhenUsed/>
    <w:rsid w:val="008640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10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7008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679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4</cp:revision>
  <dcterms:created xsi:type="dcterms:W3CDTF">2019-10-08T13:24:00Z</dcterms:created>
  <dcterms:modified xsi:type="dcterms:W3CDTF">2019-11-25T16:07:00Z</dcterms:modified>
</cp:coreProperties>
</file>